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baczynski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+48453216616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