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+48515271970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Bukowska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Dabrowska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Anika Rzanny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Zoia Bodunova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