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ninamalina03@gmail.com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+359899908907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