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Kaleta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adam465@poczta.onet.pl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+48732680057 ,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20.04.2026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