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Gerasimos</w:t>
      </w:r>
      <w:r w:rsidR="00594BA5">
        <w:rPr>
          <w:sz w:val="20"/>
          <w:szCs w:val="20"/>
          <w:lang w:val="bg-BG"/>
        </w:rPr>
        <w:t xml:space="preserve"> </w:t>
      </w:r>
      <w:r w:rsidRPr="001D0D09">
        <w:rPr>
          <w:sz w:val="20"/>
          <w:szCs w:val="20"/>
        </w:rPr>
        <w:t>Karavias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+306974393824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karavias19@gmail.com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