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Angélica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Lucas cifuentes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BG157983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1/8/2002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+34697955848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fosslee414@gmail.com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Angélica Lucas cifuentes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