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yvonne</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engellandt</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engellandtyvonne@gmail.com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+49152265464956</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26/09/1993</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L1CCLVTJ6</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Richthofenstraße, Holtenau, Deutschland Downtown Kafr Elsheikh, Al Haddadi WA Izabeha, Sidi Salem, Ägypten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Downtown Kafr Elsheikh, Al Haddadi WA Izabeha, Sidi Salem, Ägypten</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leif rockel</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+4915224852587</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14/04/2026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