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Marianna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Grinevich</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marianna.grinevich@yandex.by</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+375292735011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24/05/1992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MP5046845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Pickalbatros Aqua Park Resort  Pickalbatros Aqua Park Resort - Hurghada, Villages Road, Hurghada 1, Египет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Pickalbatros Aqua Park Resort - Hurghada, Villages Road, Hurghada 1, Египет</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Husband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+375292781129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Valeryia Hrynevich</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27/12/2013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