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Marina</w:t>
      </w:r>
      <w:r w:rsidR="00594BA5">
        <w:rPr>
          <w:sz w:val="20"/>
          <w:szCs w:val="20"/>
          <w:lang w:val="bg-BG"/>
        </w:rPr>
        <w:t xml:space="preserve"> </w:t>
      </w:r>
      <w:r w:rsidRPr="001D0D09">
        <w:rPr>
          <w:sz w:val="20"/>
          <w:szCs w:val="20"/>
        </w:rPr>
        <w:t>Pokras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+972542102473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marinapok@gmail.com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