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Beck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+447825338372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becklouise179@gmail.com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