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Laila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Omar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lailaamromar@gmail.com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+2001284338882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23/02/1991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29102230103727</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13 Mohammed Maraashly, Mohammed Mazhar, Zamalek, Egypt Sabina y206A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Sabina y206A</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Myriam Soliman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+2001203002666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Zane Auf</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24/04/2020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