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Ludynia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+491772519643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15.12.1978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Mia Marie Ludynia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Maja Trzcińska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