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5.4.2026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Неат Рамадан</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