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Cleophas</w:t>
      </w:r>
      <w:r w:rsidR="00405CC1">
        <w:t xml:space="preserve"> </w:t>
      </w:r>
      <w:r w:rsidRPr="00405CC1" w:rsidR="00405CC1">
        <w:t>Wamambo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8311195994184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Darren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