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Schneider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julius.tilli@gmail.com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+4531662711 ,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