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walczak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+48734198020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02.04.2026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