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gadowska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+48791179081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nicoletta gadowska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