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Donislav  Kostov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+359888771747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gaspachogotvacho@gmail.com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