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Carolina</w:t>
      </w:r>
      <w:r>
        <w:rPr>
          <w:u w:val="single"/>
        </w:rPr>
        <w:t xml:space="preserve"> </w:t>
      </w:r>
      <w:r w:rsidRPr="009E5F62">
        <w:rPr>
          <w:u w:val="single"/>
        </w:rPr>
        <w:t>González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53558781s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Alba prado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18/05/2016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Carolina González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53558781s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