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monthira</w:t>
      </w:r>
      <w:r w:rsidR="00594BA5">
        <w:rPr>
          <w:sz w:val="20"/>
          <w:szCs w:val="20"/>
          <w:lang w:val="bg-BG"/>
        </w:rPr>
        <w:t xml:space="preserve"> </w:t>
      </w:r>
      <w:r w:rsidRPr="001D0D09">
        <w:rPr>
          <w:sz w:val="20"/>
          <w:szCs w:val="20"/>
        </w:rPr>
        <w:t>schmid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+41794266939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monthira.schmid@gmail.com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