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Stacey</w:t>
      </w:r>
      <w:r w:rsidR="00405CC1">
        <w:t xml:space="preserve"> </w:t>
      </w:r>
      <w:r w:rsidRPr="00405CC1" w:rsidR="00405CC1">
        <w:t>Links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8409040198084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