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Габриела Петрова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15.10.1992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+359887370254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gabriela.petrova0@yahoo.com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Христо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19.5.2022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Миа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5.6.2023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