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jennifer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kingma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+3510650489363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02/09/2002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Ildr997f1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jenniferannk2002@gmail.com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1562KT</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jennifer kingma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