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Turejko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+48585300400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Grzegorz Turejko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