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Erick</w:t>
      </w:r>
      <w:r w:rsidR="00405CC1">
        <w:t xml:space="preserve"> </w:t>
      </w:r>
      <w:r w:rsidRPr="00405CC1" w:rsidR="00405CC1">
        <w:t>KRUGER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8111195155087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