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Laura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Roqueta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39396795A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23/7/1991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+43067763108259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lauraa.roqueta@gmail.com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Laura Roqueta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