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Alvaro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Sanchez Leon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48072899R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14/10/2005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+34684271587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alvarosanleo@gmail.com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Alvaro Sanchez Leon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