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Andrey</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Berks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+17712425100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A51172584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berks.andrey@gmail.com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Washington, DC</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20009</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Alex</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+79031300709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14/05/2026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Andrey Berks</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