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Gytė    Sviklaitė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2016-10-05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Titas    Sviklas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2018-09-13</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Smiltė    Zigmantavičiūtė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2014-06-10</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Simona Bernataviciute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