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Federica      Fidenti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26/11/1983   numero di telefono:     +393396568357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f.fidenti@bmail.com      Indirizzo: Via imele 17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Fdnfrc83s66h501w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Federica      Fidenti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10/05/2026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