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Kajus    Danisas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2022-03-27</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2026-05-31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Ignas Danisas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