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Suanne</w:t>
      </w:r>
      <w:r>
        <w:t xml:space="preserve">      </w:t>
      </w:r>
      <w:r>
        <w:rPr>
          <w:rFonts w:hint="eastAsia"/>
        </w:rPr>
        <w:t>Brinkhuis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14/12/1991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+31612345677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suanneboiten@hotmail.com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20/05/2026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