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Johnathan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Giakoumis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+19294369771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A58281209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johnathan.giakoumis@gmail.con</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11415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jcastanedarn@aol.com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+19176878125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25/05/2026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Johnathan Giakoumis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