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Nic</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Wanavit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+16282079687</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04/02/1990</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AB097141</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nwanavit@gmail.com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w8 5ur</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04/05/2026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Nic Wanavit</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