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Cyanne</w:t>
      </w:r>
      <w:r w:rsidR="00405CC1">
        <w:t xml:space="preserve"> </w:t>
      </w:r>
      <w:r w:rsidRPr="00405CC1" w:rsidR="00405CC1">
        <w:t>Mccallum</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9110260047087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Rhaya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2025/04/02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Nova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