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chavdar  goranov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21.6.2007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+359895529090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asd@asd.asd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3.5.2026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