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Gabriel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Jorge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20/04/2004</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+351967996096</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jorgegabriel0240@protonmail.com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29/05/2026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