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Lorissa</w:t>
      </w:r>
      <w:r w:rsidR="00594BA5">
        <w:rPr>
          <w:sz w:val="20"/>
          <w:szCs w:val="20"/>
          <w:lang w:val="bg-BG"/>
        </w:rPr>
        <w:t xml:space="preserve"> </w:t>
      </w:r>
      <w:r w:rsidRPr="001D0D09">
        <w:rPr>
          <w:sz w:val="20"/>
          <w:szCs w:val="20"/>
        </w:rPr>
        <w:t>Fernandes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+447516651159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lorissabf@hotmail.com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