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Donatas Maciulis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