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Tomas    Daunoravičius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2015-11-09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Ilona Daunoravičienė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