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Justyna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justyna.zalasa@fujitsu.com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+48692048316 ,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