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Leonore</w:t>
      </w:r>
      <w:r w:rsidR="00405CC1">
        <w:t xml:space="preserve"> </w:t>
      </w:r>
      <w:r w:rsidRPr="00405CC1" w:rsidR="00405CC1">
        <w:t>Vertue</w:t>
      </w:r>
    </w:p>
    <w:p w:rsidRPr="00BF6E37" w:rsidR="00BF6E37" w:rsidP="00795766" w:rsidRDefault="00BF6E37" w14:paraId="2A1E2765" w14:textId="1E02A52F">
      <w:pPr>
        <w:jc w:val="both"/>
      </w:pPr>
      <w:r w:rsidRPr="00BF6E37">
        <w:rPr>
          <w:b/>
          <w:bCs/>
        </w:rPr>
        <w:t>ID NUMBER:</w:t>
      </w:r>
      <w:r w:rsidRPr="00BF6E37">
        <w:t xml:space="preserve"> </w:t>
      </w:r>
      <w:r w:rsidRPr="001B39C6" w:rsidR="001B39C6">
        <w:t>56072101309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Robi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