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Kristina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Pendurkova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pendurkova@gmail.com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+359899817636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4.4.2000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