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Alessandro</w:t>
      </w:r>
      <w:r>
        <w:t xml:space="preserve">      </w:t>
      </w:r>
      <w:r>
        <w:rPr>
          <w:rFonts w:hint="eastAsia"/>
        </w:rPr>
        <w:t>Vinci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17/11/2002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+393887571015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vinciale449@gmail.com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