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Rusnė Savickaitė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