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Rūta Bartkevičienė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