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Artem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Slobodianiuk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artt.2004.artt@gmail.com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+359878335010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20.4.2004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