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Taisiia Polisan</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