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2026-05-06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Emilija Jonė Naumavičiūtė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