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Chloe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Edwards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+351917953264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333751280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chloe.edwards02@gmail.com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1150-068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Rob Edwards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+15155542294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24/05/2026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Chloe Edwards</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